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3E65ED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65A42">
        <w:rPr>
          <w:rFonts w:ascii="Arial" w:hAnsi="Arial" w:cs="Arial"/>
          <w:color w:val="202122"/>
          <w:shd w:val="clear" w:color="auto" w:fill="FFFFFF"/>
        </w:rPr>
        <w:t>4</w:t>
      </w:r>
      <w:bookmarkStart w:id="0" w:name="_GoBack"/>
      <w:bookmarkEnd w:id="0"/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3E65ED">
        <w:rPr>
          <w:rFonts w:ascii="Arial" w:hAnsi="Arial" w:cs="Arial"/>
          <w:b/>
          <w:color w:val="202122"/>
          <w:shd w:val="clear" w:color="auto" w:fill="FFFFFF"/>
        </w:rPr>
        <w:t>Как лесная амнистия в Иркутской области помогает уточнить границы на</w:t>
      </w:r>
      <w:r>
        <w:rPr>
          <w:rFonts w:ascii="Arial" w:hAnsi="Arial" w:cs="Arial"/>
          <w:b/>
          <w:color w:val="202122"/>
          <w:shd w:val="clear" w:color="auto" w:fill="FFFFFF"/>
        </w:rPr>
        <w:t>селенных пунктов и зачем это нужно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Управление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по Иркутской области напоминает, что еще с 11 августа 2017 года вступил в силу Федеральный закон от 29 июля 2017 г. № 280-ФЗ, который мы привыкли называть законом о «лесной амнистии».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Основная цель лесной амнистии – привести сведения Государственного лесного реестра в соответствие с Единым государственным реестром недвижимости, кроме того, закон направлен на защиту прав добросовестных собственников, чьи земельные участки пересекаются с землями лесного фонда.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На практике часто возникают «спорные» территории, когда на участки претендует поселение, но одновременно эти земли включены в Государственный лесной реестр как лесные земли.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Для разрешения таких ситуаций закон о лесной амнистии предусмотрел создание специальных комиссий в муниципальных образованиях, которые могли бы принимать решения об уточнении границ населенных пунктов, образуемых из лесных поселков или военных городков. При необходимости закон даже разрешает перевод территорий из земель лесного фонда в земли населенных пунктов. Такие комиссии созданы и на территории Иркутской области, в их состав входят и представители от Управления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>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Недавно комиссией принято решение об уточнении границ нескольких населенных пунктов: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рабочего поселка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Рудногорск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Нижнеилимского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района;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поселка Семигорск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Нижнеилимского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района;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- села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Алгатуй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Тулунского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района.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Уточненные границы были внесены в реестр границ Единого государственного реестра недвижимости (ЕГРН).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 xml:space="preserve">Нужно сказать, что для жителей этих поселений уточнение границ имеет очень большое значение. По словам заместителя руководителя Управления </w:t>
      </w:r>
      <w:proofErr w:type="spellStart"/>
      <w:r w:rsidRPr="003E65E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E65ED">
        <w:rPr>
          <w:rFonts w:ascii="Arial" w:hAnsi="Arial" w:cs="Arial"/>
          <w:color w:val="202122"/>
          <w:shd w:val="clear" w:color="auto" w:fill="FFFFFF"/>
        </w:rPr>
        <w:t xml:space="preserve"> по Иркутской области Ларисы Михайловны Варфоломеевой, с установлением границ населенных пунктов граждане, проживающие на данной территории, смогут реализовать свои права по оформлению в собственность объектов недвижимости в соответствии с действующим законодательством, что было бы невозможно сделать ранее, ведь часть земель относились к лесному фонду. </w:t>
      </w:r>
    </w:p>
    <w:p w:rsidR="003E65ED" w:rsidRPr="003E65ED" w:rsidRDefault="003E65ED" w:rsidP="003E65ED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3E65ED">
        <w:rPr>
          <w:rFonts w:ascii="Arial" w:hAnsi="Arial" w:cs="Arial"/>
          <w:color w:val="202122"/>
          <w:shd w:val="clear" w:color="auto" w:fill="FFFFFF"/>
        </w:rPr>
        <w:t>Кроме того, данные Единого государственного реестра недвижимости и Государственного лесного реестра теперь приведены в соответствие, что особенно важно для нашей области, ведь Иркутская область вошла в число пилотных территорий по внедрению НСПД (Национальной системы пространственных данных) – общегосударственной системы, которая объединит информацию из разных баз данных, из информационных систем различных ведомств.</w:t>
      </w:r>
    </w:p>
    <w:p w:rsidR="00C75C46" w:rsidRPr="00C75C46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504B70" w:rsidRDefault="00C75C46" w:rsidP="00C75C46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75C46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C75C46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C75C46">
        <w:rPr>
          <w:rFonts w:ascii="Arial" w:hAnsi="Arial" w:cs="Arial"/>
          <w:color w:val="202122"/>
          <w:shd w:val="clear" w:color="auto" w:fill="FFFFFF"/>
        </w:rPr>
        <w:t xml:space="preserve"> по Иркутской области.</w:t>
      </w:r>
    </w:p>
    <w:p w:rsidR="00631149" w:rsidRPr="009A4EDF" w:rsidRDefault="005355AC" w:rsidP="003E65ED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631149" w:rsidRPr="006B776C">
          <w:rPr>
            <w:rStyle w:val="a5"/>
            <w:rFonts w:ascii="Arial" w:hAnsi="Arial" w:cs="Arial"/>
            <w:sz w:val="18"/>
            <w:szCs w:val="18"/>
          </w:rPr>
          <w:t>https://rutube.ru/channel/25291282/</w:t>
        </w:r>
      </w:hyperlink>
    </w:p>
    <w:sectPr w:rsidR="00631149" w:rsidRPr="009A4EDF" w:rsidSect="003E65ED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3E65ED"/>
    <w:rsid w:val="00430651"/>
    <w:rsid w:val="00464307"/>
    <w:rsid w:val="00480D62"/>
    <w:rsid w:val="00492179"/>
    <w:rsid w:val="004A28B6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2AA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52912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2022-07-07T06:25:00Z</cp:lastPrinted>
  <dcterms:created xsi:type="dcterms:W3CDTF">2022-07-08T03:28:00Z</dcterms:created>
  <dcterms:modified xsi:type="dcterms:W3CDTF">2022-07-14T03:00:00Z</dcterms:modified>
</cp:coreProperties>
</file>