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660F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F1DAA">
              <w:rPr>
                <w:rFonts w:cs="Times New Roman"/>
                <w:sz w:val="24"/>
                <w:szCs w:val="24"/>
              </w:rPr>
              <w:t>1</w:t>
            </w:r>
            <w:r w:rsidR="00660FD5">
              <w:rPr>
                <w:rFonts w:cs="Times New Roman"/>
                <w:sz w:val="24"/>
                <w:szCs w:val="24"/>
              </w:rPr>
              <w:t>7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660FD5">
        <w:rPr>
          <w:rFonts w:ascii="Arial" w:eastAsia="Times New Roman" w:hAnsi="Arial" w:cs="Arial"/>
          <w:b/>
          <w:lang w:eastAsia="ru-RU"/>
        </w:rPr>
        <w:t>«Регистрация за час» для жителей Иркутской области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Управление Росреестра по Иркутской области проводит социальный проект «Регистрация за час» на территории ряда городов Иркутской области. Проект реализуется совместно с МФЦ Иркутской области.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 xml:space="preserve">Ранее такая возможность была только у жителей Иркутска и Байкальска, теперь оформить свое право за один час смогут жители и других городов области: Ангарска, Братска, Свирска, Тулуна, Усолья-Сибирского, Черемхово, Шелехова, а также поселка Усть-Ордынский. 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Напомним, что за 1 час можно зарегистрировать право на недвижимость, которое возникло до 1998 года. В рамках данного проекта в течении одного часа у вас примут документы, будет проведена регистрация права и выдана выписка из Единого государственного реестра недвижимости.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По словам начальника отдела регистрации недвижимости № 3 Управления Росреестра по Иркутской области Грудининой Юлии Степановны, подтвердить свое право собственности на объект недвижимости можно с помощью старых документов, которые зачастую хранятся в дома у владельцев недвижимости: свидетельства о праве собственности старого образца, выписки из похозяйственной книги, государственного акта о праве собственности, пожизненного наследуемого владения или постоянного (бессрочного) пользования землей, решения уполномоченного органа о предоставлении земельного участка, договора приватизации, договора аренды земельного участка, срок которого не истек.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Данная услуга является бесплатной, госпошлина за регистрацию ранее возникшего права не взимается.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Сообщаем режим проведения акции «Регистрация за час»: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- в Иркутске (м</w:t>
      </w:r>
      <w:r>
        <w:rPr>
          <w:rFonts w:ascii="Arial" w:eastAsia="Times New Roman" w:hAnsi="Arial" w:cs="Arial"/>
          <w:lang w:eastAsia="ru-RU"/>
        </w:rPr>
        <w:t>кр.</w:t>
      </w:r>
      <w:r w:rsidRPr="00660FD5">
        <w:rPr>
          <w:rFonts w:ascii="Arial" w:eastAsia="Times New Roman" w:hAnsi="Arial" w:cs="Arial"/>
          <w:lang w:eastAsia="ru-RU"/>
        </w:rPr>
        <w:t xml:space="preserve"> Юбилейный, д. 19/1) – каждая вторая и четвертая среда месяца;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- в Ангарске (84 квартал, д. 16)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660FD5">
        <w:rPr>
          <w:rFonts w:ascii="Arial" w:eastAsia="Times New Roman" w:hAnsi="Arial" w:cs="Arial"/>
          <w:lang w:eastAsia="ru-RU"/>
        </w:rPr>
        <w:t>в Братске (ул. Баркова, д. 43)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660FD5">
        <w:rPr>
          <w:rFonts w:ascii="Arial" w:eastAsia="Times New Roman" w:hAnsi="Arial" w:cs="Arial"/>
          <w:lang w:eastAsia="ru-RU"/>
        </w:rPr>
        <w:t>в Свирске (ул. Молодежная, д. 1А)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660FD5">
        <w:rPr>
          <w:rFonts w:ascii="Arial" w:eastAsia="Times New Roman" w:hAnsi="Arial" w:cs="Arial"/>
          <w:lang w:eastAsia="ru-RU"/>
        </w:rPr>
        <w:t>в Тулуне (ул.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60FD5">
        <w:rPr>
          <w:rFonts w:ascii="Arial" w:eastAsia="Times New Roman" w:hAnsi="Arial" w:cs="Arial"/>
          <w:lang w:eastAsia="ru-RU"/>
        </w:rPr>
        <w:t>Ленина, д. 83)</w:t>
      </w:r>
      <w:r>
        <w:rPr>
          <w:rFonts w:ascii="Arial" w:eastAsia="Times New Roman" w:hAnsi="Arial" w:cs="Arial"/>
          <w:lang w:eastAsia="ru-RU"/>
        </w:rPr>
        <w:t>,</w:t>
      </w:r>
      <w:r w:rsidRPr="00660FD5">
        <w:rPr>
          <w:rFonts w:ascii="Arial" w:eastAsia="Times New Roman" w:hAnsi="Arial" w:cs="Arial"/>
          <w:lang w:eastAsia="ru-RU"/>
        </w:rPr>
        <w:t xml:space="preserve"> в Усолье-Сибирском (пр-т Ленинский, д. 11/1)</w:t>
      </w:r>
      <w:r>
        <w:rPr>
          <w:rFonts w:ascii="Arial" w:eastAsia="Times New Roman" w:hAnsi="Arial" w:cs="Arial"/>
          <w:lang w:eastAsia="ru-RU"/>
        </w:rPr>
        <w:t>,</w:t>
      </w:r>
      <w:r w:rsidRPr="00660FD5">
        <w:rPr>
          <w:rFonts w:ascii="Arial" w:eastAsia="Times New Roman" w:hAnsi="Arial" w:cs="Arial"/>
          <w:lang w:eastAsia="ru-RU"/>
        </w:rPr>
        <w:t xml:space="preserve"> в Черемхово (ул. Некрасова, д. 17)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660FD5">
        <w:rPr>
          <w:rFonts w:ascii="Arial" w:eastAsia="Times New Roman" w:hAnsi="Arial" w:cs="Arial"/>
          <w:lang w:eastAsia="ru-RU"/>
        </w:rPr>
        <w:t>в Шелехово (1 квартал, д. 10) – каждый первый и третий вторник месяца;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- в Байкальске (мкр</w:t>
      </w:r>
      <w:r>
        <w:rPr>
          <w:rFonts w:ascii="Arial" w:eastAsia="Times New Roman" w:hAnsi="Arial" w:cs="Arial"/>
          <w:lang w:eastAsia="ru-RU"/>
        </w:rPr>
        <w:t>.</w:t>
      </w:r>
      <w:r w:rsidRPr="00660FD5">
        <w:rPr>
          <w:rFonts w:ascii="Arial" w:eastAsia="Times New Roman" w:hAnsi="Arial" w:cs="Arial"/>
          <w:lang w:eastAsia="ru-RU"/>
        </w:rPr>
        <w:t xml:space="preserve"> Южный, 1 квартал, д. 26) – каждая вторая и четвертая пятница месяца.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 xml:space="preserve">Важно помнить, что для участия в акции «Регистрация за час» обязательна предварительная запись. 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Чтобы записаться в Иркутске, нужно позвонить по телефону 450-171.</w:t>
      </w:r>
    </w:p>
    <w:p w:rsidR="00660FD5" w:rsidRPr="00660FD5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На других территориях запись возможна: по телефону МФЦ Иркутской области 8 800 1000 447, на сайте www.mfc38.ru или путем личного обращения к администратору в офисе МФЦ.</w:t>
      </w:r>
    </w:p>
    <w:p w:rsidR="00B0688E" w:rsidRPr="00E916F4" w:rsidRDefault="00660FD5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660FD5">
        <w:rPr>
          <w:rFonts w:ascii="Arial" w:eastAsia="Times New Roman" w:hAnsi="Arial" w:cs="Arial"/>
          <w:lang w:eastAsia="ru-RU"/>
        </w:rPr>
        <w:t>Обращаем Ваше внимание, что желающие оформить ранее возникшее право в реестре недвижимости, смогут подать документы в МФЦ Иркутской области без очереди и получить готовые документы максимально быстро – за один час.</w:t>
      </w:r>
      <w:r w:rsidR="00B0688E" w:rsidRPr="00E916F4">
        <w:rPr>
          <w:rFonts w:ascii="Arial" w:eastAsia="Times New Roman" w:hAnsi="Arial" w:cs="Arial"/>
          <w:lang w:eastAsia="ru-RU"/>
        </w:rPr>
        <w:t xml:space="preserve"> </w:t>
      </w:r>
    </w:p>
    <w:p w:rsidR="004962A3" w:rsidRPr="00E916F4" w:rsidRDefault="004962A3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Default="004962A3" w:rsidP="00660FD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E916F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  <w:bookmarkStart w:id="0" w:name="_GoBack"/>
      <w:bookmarkEnd w:id="0"/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37E02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0FD5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B7F71"/>
    <w:rsid w:val="007C1013"/>
    <w:rsid w:val="007D0781"/>
    <w:rsid w:val="007F0EC8"/>
    <w:rsid w:val="007F2249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43CF2"/>
    <w:rsid w:val="00973790"/>
    <w:rsid w:val="0097589D"/>
    <w:rsid w:val="00977AD2"/>
    <w:rsid w:val="0098459C"/>
    <w:rsid w:val="00986927"/>
    <w:rsid w:val="00995870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95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2023-03-15T00:52:00Z</cp:lastPrinted>
  <dcterms:created xsi:type="dcterms:W3CDTF">2023-03-16T07:54:00Z</dcterms:created>
  <dcterms:modified xsi:type="dcterms:W3CDTF">2023-03-16T07:54:00Z</dcterms:modified>
</cp:coreProperties>
</file>