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1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28.06.2019Г. №35-ПГ</w:t>
      </w:r>
    </w:p>
    <w:p w:rsidR="00B219E1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D148C6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D148C6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D148C6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D148C6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148C6" w:rsidRPr="00B219E1" w:rsidRDefault="00B219E1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B219E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148C6" w:rsidRPr="00B219E1" w:rsidRDefault="00D148C6" w:rsidP="00B219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D148C6" w:rsidRPr="00B219E1" w:rsidRDefault="00B219E1" w:rsidP="00B219E1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219E1">
        <w:rPr>
          <w:rFonts w:ascii="Arial" w:eastAsia="Calibri" w:hAnsi="Arial" w:cs="Arial"/>
          <w:b/>
          <w:sz w:val="32"/>
          <w:szCs w:val="32"/>
        </w:rPr>
        <w:t>О ВВЕДЕНИИ НА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219E1">
        <w:rPr>
          <w:rFonts w:ascii="Arial" w:eastAsia="Calibri" w:hAnsi="Arial" w:cs="Arial"/>
          <w:b/>
          <w:sz w:val="32"/>
          <w:szCs w:val="32"/>
        </w:rPr>
        <w:t>КОТИКСКОГО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219E1">
        <w:rPr>
          <w:rFonts w:ascii="Arial" w:eastAsia="Calibri" w:hAnsi="Arial" w:cs="Arial"/>
          <w:b/>
          <w:sz w:val="32"/>
          <w:szCs w:val="32"/>
        </w:rPr>
        <w:t>РЕЖИМА ФУНКЦИОНИРОВАНИЯ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219E1">
        <w:rPr>
          <w:rFonts w:ascii="Arial" w:eastAsia="Calibri" w:hAnsi="Arial" w:cs="Arial"/>
          <w:b/>
          <w:sz w:val="32"/>
          <w:szCs w:val="32"/>
        </w:rPr>
        <w:t>«ЧРЕЗВЫЧАЙНАЯ СИТУАЦИЯ»</w:t>
      </w:r>
    </w:p>
    <w:p w:rsidR="00D148C6" w:rsidRPr="00B219E1" w:rsidRDefault="00D148C6" w:rsidP="00B219E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48C6" w:rsidRPr="00B219E1" w:rsidRDefault="00D148C6" w:rsidP="00D148C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19E1">
        <w:rPr>
          <w:rFonts w:ascii="Arial" w:hAnsi="Arial" w:cs="Arial"/>
          <w:sz w:val="24"/>
          <w:szCs w:val="24"/>
          <w:shd w:val="clear" w:color="auto" w:fill="FFFFFF"/>
        </w:rPr>
        <w:t>В связи с неблагоприятными метеор</w:t>
      </w:r>
      <w:r w:rsidR="00595934" w:rsidRPr="00B219E1">
        <w:rPr>
          <w:rFonts w:ascii="Arial" w:hAnsi="Arial" w:cs="Arial"/>
          <w:sz w:val="24"/>
          <w:szCs w:val="24"/>
          <w:shd w:val="clear" w:color="auto" w:fill="FFFFFF"/>
        </w:rPr>
        <w:t>ологическими явлениями, связанными</w:t>
      </w:r>
      <w:r w:rsidRPr="00B219E1">
        <w:rPr>
          <w:rFonts w:ascii="Arial" w:hAnsi="Arial" w:cs="Arial"/>
          <w:sz w:val="24"/>
          <w:szCs w:val="24"/>
          <w:shd w:val="clear" w:color="auto" w:fill="FFFFFF"/>
        </w:rPr>
        <w:t xml:space="preserve"> с выпадением большого количества осадков, подтоплением населённых пунктов на территории Котикского сельского поселения, руководствуясь Уставом Котикского Муниципального образования</w:t>
      </w:r>
    </w:p>
    <w:p w:rsidR="00D148C6" w:rsidRPr="00B219E1" w:rsidRDefault="00D148C6" w:rsidP="00B219E1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48C6" w:rsidRPr="00B219E1" w:rsidRDefault="00D148C6" w:rsidP="00B219E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219E1">
        <w:rPr>
          <w:rFonts w:ascii="Arial" w:hAnsi="Arial" w:cs="Arial"/>
          <w:b/>
          <w:sz w:val="30"/>
          <w:szCs w:val="30"/>
        </w:rPr>
        <w:t>ПОСТАНОВЛЯЕТ:</w:t>
      </w:r>
    </w:p>
    <w:p w:rsidR="00B219E1" w:rsidRPr="00B219E1" w:rsidRDefault="00B219E1" w:rsidP="00B219E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8C6" w:rsidRPr="00B219E1" w:rsidRDefault="00B219E1" w:rsidP="00B219E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48C6" w:rsidRPr="00B219E1">
        <w:rPr>
          <w:rFonts w:ascii="Arial" w:hAnsi="Arial" w:cs="Arial"/>
          <w:sz w:val="24"/>
          <w:szCs w:val="24"/>
        </w:rPr>
        <w:t>Ввести режим функционирования «Чрезвычайная ситуация» на всей территории Коти</w:t>
      </w:r>
      <w:r w:rsidR="00595934" w:rsidRPr="00B219E1">
        <w:rPr>
          <w:rFonts w:ascii="Arial" w:hAnsi="Arial" w:cs="Arial"/>
          <w:sz w:val="24"/>
          <w:szCs w:val="24"/>
        </w:rPr>
        <w:t>кского сельского поселения с</w:t>
      </w:r>
      <w:r w:rsidR="00D148C6" w:rsidRPr="00B219E1">
        <w:rPr>
          <w:rFonts w:ascii="Arial" w:hAnsi="Arial" w:cs="Arial"/>
          <w:sz w:val="24"/>
          <w:szCs w:val="24"/>
        </w:rPr>
        <w:t xml:space="preserve"> </w:t>
      </w:r>
      <w:r w:rsidR="00180142" w:rsidRPr="00B219E1">
        <w:rPr>
          <w:rFonts w:ascii="Arial" w:hAnsi="Arial" w:cs="Arial"/>
          <w:sz w:val="24"/>
          <w:szCs w:val="24"/>
        </w:rPr>
        <w:t>15:00</w:t>
      </w:r>
      <w:r w:rsidR="00D148C6" w:rsidRPr="00B219E1">
        <w:rPr>
          <w:rFonts w:ascii="Arial" w:hAnsi="Arial" w:cs="Arial"/>
          <w:sz w:val="24"/>
          <w:szCs w:val="24"/>
        </w:rPr>
        <w:t>,</w:t>
      </w:r>
      <w:r w:rsidR="00B70958" w:rsidRPr="00B219E1">
        <w:rPr>
          <w:rFonts w:ascii="Arial" w:hAnsi="Arial" w:cs="Arial"/>
          <w:sz w:val="24"/>
          <w:szCs w:val="24"/>
        </w:rPr>
        <w:t xml:space="preserve"> 28</w:t>
      </w:r>
      <w:r w:rsidR="000B1745" w:rsidRPr="00B219E1">
        <w:rPr>
          <w:rFonts w:ascii="Arial" w:hAnsi="Arial" w:cs="Arial"/>
          <w:sz w:val="24"/>
          <w:szCs w:val="24"/>
        </w:rPr>
        <w:t>.06.2019 года,</w:t>
      </w:r>
      <w:r w:rsidR="00D148C6" w:rsidRPr="00B219E1">
        <w:rPr>
          <w:rFonts w:ascii="Arial" w:hAnsi="Arial" w:cs="Arial"/>
          <w:sz w:val="24"/>
          <w:szCs w:val="24"/>
        </w:rPr>
        <w:t xml:space="preserve"> до особого распоряжения.</w:t>
      </w:r>
    </w:p>
    <w:p w:rsidR="00D148C6" w:rsidRPr="00B219E1" w:rsidRDefault="00B219E1" w:rsidP="00B219E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148C6" w:rsidRPr="00B219E1">
        <w:rPr>
          <w:rFonts w:ascii="Arial" w:hAnsi="Arial" w:cs="Arial"/>
          <w:sz w:val="24"/>
          <w:szCs w:val="24"/>
        </w:rPr>
        <w:t>Контроль за</w:t>
      </w:r>
      <w:proofErr w:type="gramEnd"/>
      <w:r w:rsidR="00D148C6" w:rsidRPr="00B219E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148C6" w:rsidRPr="00B219E1" w:rsidRDefault="00D148C6" w:rsidP="00B219E1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48C6" w:rsidRPr="00B219E1" w:rsidRDefault="00D148C6" w:rsidP="00B219E1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19E1" w:rsidRPr="00B219E1" w:rsidRDefault="00180142" w:rsidP="00B219E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19E1">
        <w:rPr>
          <w:rFonts w:ascii="Arial" w:hAnsi="Arial" w:cs="Arial"/>
          <w:sz w:val="24"/>
          <w:szCs w:val="24"/>
        </w:rPr>
        <w:t>Г</w:t>
      </w:r>
      <w:r w:rsidR="00D148C6" w:rsidRPr="00B219E1">
        <w:rPr>
          <w:rFonts w:ascii="Arial" w:hAnsi="Arial" w:cs="Arial"/>
          <w:sz w:val="24"/>
          <w:szCs w:val="24"/>
        </w:rPr>
        <w:t>лава Котикского</w:t>
      </w:r>
      <w:r w:rsidR="00B219E1" w:rsidRPr="00B219E1">
        <w:rPr>
          <w:rFonts w:ascii="Arial" w:hAnsi="Arial" w:cs="Arial"/>
          <w:sz w:val="24"/>
          <w:szCs w:val="24"/>
        </w:rPr>
        <w:t xml:space="preserve"> </w:t>
      </w:r>
      <w:r w:rsidR="00D148C6" w:rsidRPr="00B219E1">
        <w:rPr>
          <w:rFonts w:ascii="Arial" w:hAnsi="Arial" w:cs="Arial"/>
          <w:sz w:val="24"/>
          <w:szCs w:val="24"/>
        </w:rPr>
        <w:t>сельского поселения</w:t>
      </w:r>
    </w:p>
    <w:p w:rsidR="00D148C6" w:rsidRPr="00B219E1" w:rsidRDefault="00180142" w:rsidP="00B219E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19E1">
        <w:rPr>
          <w:rFonts w:ascii="Arial" w:hAnsi="Arial" w:cs="Arial"/>
          <w:sz w:val="24"/>
          <w:szCs w:val="24"/>
        </w:rPr>
        <w:t>Пырьев Г.В.</w:t>
      </w:r>
    </w:p>
    <w:sectPr w:rsidR="00D148C6" w:rsidRPr="00B2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59"/>
    <w:rsid w:val="000B1745"/>
    <w:rsid w:val="0011712D"/>
    <w:rsid w:val="00180142"/>
    <w:rsid w:val="00346CE4"/>
    <w:rsid w:val="00595934"/>
    <w:rsid w:val="00B219E1"/>
    <w:rsid w:val="00B70958"/>
    <w:rsid w:val="00CC0659"/>
    <w:rsid w:val="00D148C6"/>
    <w:rsid w:val="00D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8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8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17</cp:revision>
  <cp:lastPrinted>2019-07-08T05:16:00Z</cp:lastPrinted>
  <dcterms:created xsi:type="dcterms:W3CDTF">2019-07-01T00:31:00Z</dcterms:created>
  <dcterms:modified xsi:type="dcterms:W3CDTF">2019-07-11T04:52:00Z</dcterms:modified>
</cp:coreProperties>
</file>