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10" w:rsidRPr="00B02D10" w:rsidRDefault="00B02D10" w:rsidP="00B02D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2D10">
        <w:rPr>
          <w:rFonts w:ascii="Arial" w:hAnsi="Arial" w:cs="Arial"/>
          <w:b/>
          <w:sz w:val="32"/>
          <w:szCs w:val="32"/>
        </w:rPr>
        <w:t>28.11.2022Г. №63-ПГ</w:t>
      </w:r>
    </w:p>
    <w:p w:rsidR="00B02D10" w:rsidRPr="00B02D10" w:rsidRDefault="00B02D10" w:rsidP="00B02D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2D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2D10" w:rsidRPr="00B02D10" w:rsidRDefault="00B02D10" w:rsidP="00B02D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2D10">
        <w:rPr>
          <w:rFonts w:ascii="Arial" w:hAnsi="Arial" w:cs="Arial"/>
          <w:b/>
          <w:sz w:val="32"/>
          <w:szCs w:val="32"/>
        </w:rPr>
        <w:t>ИРКУТСКАЯ ОБЛАСТЬ</w:t>
      </w:r>
    </w:p>
    <w:p w:rsidR="00B02D10" w:rsidRPr="00B02D10" w:rsidRDefault="00B02D10" w:rsidP="00B02D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2D10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B02D10" w:rsidRPr="00B02D10" w:rsidRDefault="00B02D10" w:rsidP="00B02D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2D10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B02D10" w:rsidRPr="00B02D10" w:rsidRDefault="00B02D10" w:rsidP="00B02D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2D10">
        <w:rPr>
          <w:rFonts w:ascii="Arial" w:hAnsi="Arial" w:cs="Arial"/>
          <w:b/>
          <w:sz w:val="32"/>
          <w:szCs w:val="32"/>
        </w:rPr>
        <w:t>АДМИНИСТРАЦИЯ</w:t>
      </w:r>
    </w:p>
    <w:p w:rsidR="00B02D10" w:rsidRPr="00B02D10" w:rsidRDefault="00B02D10" w:rsidP="00B02D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2D10">
        <w:rPr>
          <w:rFonts w:ascii="Arial" w:hAnsi="Arial" w:cs="Arial"/>
          <w:b/>
          <w:sz w:val="32"/>
          <w:szCs w:val="32"/>
        </w:rPr>
        <w:t>ПОСТАНОВЛЕНИЕ</w:t>
      </w:r>
    </w:p>
    <w:p w:rsidR="00B02D10" w:rsidRPr="00B02D10" w:rsidRDefault="00B02D10" w:rsidP="00B02D1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F136F" w:rsidRPr="00B02D10" w:rsidRDefault="00B02D10" w:rsidP="00B02D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02D10">
        <w:rPr>
          <w:rFonts w:ascii="Arial" w:hAnsi="Arial" w:cs="Arial"/>
          <w:b/>
          <w:sz w:val="32"/>
          <w:szCs w:val="32"/>
        </w:rPr>
        <w:t>О ВНЕСЕНИИ ИЗМЕНЕНИЙ В ПОЛОЖЕНИЕ О КОМИССИИ ПО ОСУЩЕСТВЛЕНИЮ ЗАКУПОК ТОВАРОВ, РАБОТ, УСЛУГ ДЛЯ ОБЕСПЕЧЕНИЯ МУНИЦИПАЛЬНЫХ НУЖД КОТИКСКОГО СЕЛЬСКОГО ПОСЕЛЕНИЯ</w:t>
      </w:r>
    </w:p>
    <w:p w:rsidR="00B02D10" w:rsidRPr="00B02D10" w:rsidRDefault="00B02D10" w:rsidP="00B02D10">
      <w:pPr>
        <w:pStyle w:val="a3"/>
        <w:rPr>
          <w:rFonts w:ascii="Arial" w:hAnsi="Arial" w:cs="Arial"/>
          <w:sz w:val="24"/>
          <w:szCs w:val="24"/>
        </w:rPr>
      </w:pPr>
    </w:p>
    <w:p w:rsidR="00B02D10" w:rsidRPr="00B02D10" w:rsidRDefault="00B02D10" w:rsidP="00B02D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соответствии со статьей 39 </w:t>
      </w:r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</w:t>
      </w:r>
      <w:r w:rsidRPr="00B02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», руководствуясь Уставом Котикского муниципального образования, </w:t>
      </w:r>
    </w:p>
    <w:p w:rsidR="00B02D10" w:rsidRP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D10" w:rsidRP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02D1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B02D10" w:rsidRP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2D10" w:rsidRP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комиссии по осуществлению закупок товаров, работ, услуг для обеспечения муниципальных нужд Котикского сельского поселения</w:t>
      </w:r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gramStart"/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утвержденный</w:t>
      </w:r>
      <w:proofErr w:type="gramEnd"/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постановлением Администрации </w:t>
      </w:r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Котикского сельского поселения </w:t>
      </w:r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>от «06» сентября 2022г. №47-пг, следующие изменения:</w:t>
      </w:r>
    </w:p>
    <w:p w:rsidR="00B02D10" w:rsidRPr="00B02D10" w:rsidRDefault="00B02D10" w:rsidP="00B02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подпункты 5,6 </w:t>
      </w:r>
      <w:r w:rsidRPr="00B02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пункта 28 главы 2 изложить в следующей редакции: </w:t>
      </w:r>
    </w:p>
    <w:p w:rsidR="00B02D10" w:rsidRP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 результатам рассмотрения первых частей заявок на участие в открытом конкурсе в электронной форме формируется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</w:t>
      </w:r>
      <w:proofErr w:type="gramEnd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форме, подписывается усиленной электронной подписью лица, имеющего право действовать от имени заказчика, и направляет оператору электронной площадки. В указанном протоколе отражается информация, предусмотренная </w:t>
      </w:r>
      <w:hyperlink r:id="rId5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6 статьи 48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№44-ФЗ. </w:t>
      </w:r>
    </w:p>
    <w:p w:rsidR="00B02D10" w:rsidRPr="00B02D10" w:rsidRDefault="00B02D10" w:rsidP="00B02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6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 1 части 1 статьи 52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№44-ФЗ, в связи с тем, что по окончании срока подачи заявок на участие в таком конкурсе подана только одна заявка на участие в нем, формируется с использованием электронной площадки протокол подведения итогов определения поставщика (подрядчика, исполнителя), который подписывается</w:t>
      </w:r>
      <w:proofErr w:type="gramEnd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членами комиссии усиленными электронными подписями, подписывается усиленной электронной подписью лица, имеющего право действовать от имени заказчика, и направляет оператору электронной площадки.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указанном протоколе отражается информация, предусмотренная </w:t>
      </w:r>
      <w:hyperlink r:id="rId7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пунктами 1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8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9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10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 части 17 статьи 48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proofErr w:type="gramEnd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02D10" w:rsidRPr="00B02D10" w:rsidRDefault="00B02D10" w:rsidP="00B02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одпункт 4 </w:t>
      </w:r>
      <w:r w:rsidRPr="00B02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 29 главы 2 изложить в следующей редакции:</w:t>
      </w:r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02D10" w:rsidRPr="00B02D10" w:rsidRDefault="00B02D10" w:rsidP="00B02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 использованием электронной площадки, подписывается членами комиссии усиленными электронными подписями, подписывается усиленной электронной подписью лица, имеющего право действовать от имени заказчика, не позднее даты окончания</w:t>
      </w:r>
      <w:proofErr w:type="gramEnd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рассмотрения и оценки вторых частей заявок и содержит информацию, предусмотренную </w:t>
      </w:r>
      <w:hyperlink r:id="rId11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13 статьи 48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№44-ФЗ.</w:t>
      </w:r>
    </w:p>
    <w:p w:rsidR="00B02D10" w:rsidRPr="00B02D10" w:rsidRDefault="00B02D10" w:rsidP="00B02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подпункт 3 </w:t>
      </w:r>
      <w:r w:rsidRPr="00B02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 30 главы 2 изложить в следующей редакции:</w:t>
      </w:r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02D10" w:rsidRP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формируется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подписывается усиленной электронной подписью лица, имеющего право действовать от имени заказчика и содержит информацию, предусмотренную </w:t>
      </w:r>
      <w:hyperlink r:id="rId12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17 статьи</w:t>
        </w:r>
        <w:proofErr w:type="gramEnd"/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48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№44-ФЗ;</w:t>
      </w:r>
    </w:p>
    <w:p w:rsidR="00B02D10" w:rsidRPr="00B02D10" w:rsidRDefault="00B02D10" w:rsidP="00B02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подпункт 4 </w:t>
      </w:r>
      <w:r w:rsidRPr="00B02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 31 главы 3 изложить в следующей редакции:</w:t>
      </w:r>
    </w:p>
    <w:p w:rsidR="00B02D10" w:rsidRP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по результатам рассмотрения заявок на участие в открытом аукционе в электронной форме формируется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подписывается усиленной электронной подписью </w:t>
      </w:r>
      <w:proofErr w:type="gramStart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имеющего право действовать от имени заказчика и направляет</w:t>
      </w:r>
      <w:proofErr w:type="gramEnd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такой протокол оператору электронной площадки. В указанном протоколе отражается информация, предусмотренная </w:t>
      </w:r>
      <w:hyperlink r:id="rId13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пунктами 1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14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15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16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 части 17 статьи 48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№44-ФЗ;</w:t>
      </w:r>
    </w:p>
    <w:p w:rsidR="00B02D10" w:rsidRPr="00B02D10" w:rsidRDefault="00B02D10" w:rsidP="00B02D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подпункт 4 </w:t>
      </w:r>
      <w:r w:rsidRPr="00B02D1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пункта 33 главы 4 изложить в следующей редакции:</w:t>
      </w:r>
    </w:p>
    <w:p w:rsidR="00B02D10" w:rsidRP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по результатам рассмотрения заявок на участие в запросе котировок в электронной форме формируется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подписывается усиленной электронной подписью </w:t>
      </w:r>
      <w:proofErr w:type="gramStart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имеющего право действовать от имени заказчика и направляет</w:t>
      </w:r>
      <w:proofErr w:type="gramEnd"/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оператору электронной площадки. В указанном протоколе отражается информация, предусмотренная </w:t>
      </w:r>
      <w:hyperlink r:id="rId17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пунктами 1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18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hyperlink r:id="rId19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hyperlink r:id="rId20" w:history="1">
        <w:r w:rsidRPr="00B02D1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 части 17 статьи 48</w:t>
        </w:r>
      </w:hyperlink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№44-ФЗ;</w:t>
      </w:r>
    </w:p>
    <w:p w:rsidR="00B02D10" w:rsidRPr="00B02D10" w:rsidRDefault="00B02D10" w:rsidP="00B02D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B02D10" w:rsidRPr="00B02D10" w:rsidRDefault="00B02D10" w:rsidP="00B02D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информационном бюллетене «Вестник Котикского сельского поселения» и разместить на официальном сайте Администрации </w:t>
      </w:r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Котикского сельского поселения </w:t>
      </w:r>
      <w:r w:rsidRPr="00B02D10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«Интернет». </w:t>
      </w:r>
    </w:p>
    <w:p w:rsidR="00B02D10" w:rsidRPr="00B02D10" w:rsidRDefault="00B02D10" w:rsidP="00B02D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02D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02D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D10" w:rsidRP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Котикского</w:t>
      </w:r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2D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02D10" w:rsidRPr="00B02D10" w:rsidRDefault="00B02D10" w:rsidP="00B02D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2D10">
        <w:rPr>
          <w:rFonts w:ascii="Arial" w:eastAsia="Times New Roman" w:hAnsi="Arial" w:cs="Arial"/>
          <w:sz w:val="24"/>
          <w:szCs w:val="24"/>
          <w:lang w:eastAsia="ru-RU"/>
        </w:rPr>
        <w:t>В.В. Горюнов</w:t>
      </w:r>
      <w:bookmarkStart w:id="0" w:name="_GoBack"/>
      <w:bookmarkEnd w:id="0"/>
    </w:p>
    <w:sectPr w:rsidR="00B02D10" w:rsidRPr="00B0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10"/>
    <w:rsid w:val="00B02D10"/>
    <w:rsid w:val="00D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13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18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12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17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20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11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5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15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0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19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14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1178</Words>
  <Characters>6719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2022-11-30T03:04:00Z</dcterms:created>
  <dcterms:modified xsi:type="dcterms:W3CDTF">2022-11-30T03:10:00Z</dcterms:modified>
</cp:coreProperties>
</file>