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4B0836">
        <w:rPr>
          <w:rFonts w:ascii="Arial" w:eastAsia="Calibri" w:hAnsi="Arial" w:cs="Arial"/>
          <w:b/>
          <w:sz w:val="32"/>
          <w:szCs w:val="32"/>
        </w:rPr>
        <w:t>04.04.2017Г. №13-ПГ</w:t>
      </w:r>
    </w:p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4B083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B0836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B0836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B0836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B0836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B0836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4B0836" w:rsidRPr="004B0836" w:rsidRDefault="004B0836" w:rsidP="004B0836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B0836" w:rsidRDefault="004B0836" w:rsidP="004B0836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eastAsia="Calibri"/>
          <w:b/>
          <w:i/>
          <w:sz w:val="28"/>
          <w:szCs w:val="28"/>
        </w:rPr>
      </w:pPr>
      <w:r w:rsidRPr="004B0836">
        <w:rPr>
          <w:rFonts w:ascii="Arial" w:eastAsia="Calibri" w:hAnsi="Arial" w:cs="Arial"/>
          <w:b/>
          <w:sz w:val="32"/>
          <w:szCs w:val="32"/>
        </w:rPr>
        <w:t>О ВНЕСЕНИИ ИЗМЕНЕНИЙ В АДМИНИСТРАТИВНЫЙ РЕГЛАМЕНТ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B0836">
        <w:rPr>
          <w:rFonts w:ascii="Arial" w:eastAsia="Calibri" w:hAnsi="Arial" w:cs="Arial"/>
          <w:b/>
          <w:sz w:val="32"/>
          <w:szCs w:val="32"/>
        </w:rPr>
        <w:t>ПО ПРЕДОСТАВЛЕНИЮ МУНИЦИПАЛЬНОЙ УСЛУГИ «ПРЕДОСТАВЛЕНИЕ ЗЕМЕЛЬНЫХ УЧАСТКОВ, НАХОДЯЩИХСЯ В ГОСУДАРСТВЕННОЙ ИЛИ МУНИЦИПАЛЬНОЙ СОБСТВЕННОСТИ, БЕЗ ТОРГОВ»</w:t>
      </w:r>
    </w:p>
    <w:p w:rsidR="004B0836" w:rsidRDefault="004B0836" w:rsidP="004B0836">
      <w:pPr>
        <w:pStyle w:val="a4"/>
        <w:jc w:val="both"/>
        <w:rPr>
          <w:rFonts w:ascii="Arial" w:eastAsia="Calibri" w:hAnsi="Arial" w:cs="Arial"/>
        </w:rPr>
      </w:pP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eastAsia="Calibri" w:hAnsi="Arial" w:cs="Arial"/>
        </w:rPr>
        <w:t xml:space="preserve">В целях приведения в соответствие с действующим законодательством, руководствуясь </w:t>
      </w:r>
      <w:r w:rsidRPr="004B0836">
        <w:rPr>
          <w:rFonts w:ascii="Arial" w:hAnsi="Arial" w:cs="Arial"/>
        </w:rPr>
        <w:t>Федеральным законом от 27.07.2010г. №210- ФЗ «Об организации предоставления государственных и муниципальных услуг», руководствуясь Уставом Котикского муниципального образования</w:t>
      </w:r>
      <w:r w:rsidRPr="004B0836">
        <w:rPr>
          <w:rFonts w:ascii="Arial" w:eastAsia="Calibri" w:hAnsi="Arial" w:cs="Arial"/>
        </w:rPr>
        <w:t>,</w:t>
      </w:r>
    </w:p>
    <w:p w:rsidR="004B0836" w:rsidRPr="004B0836" w:rsidRDefault="004B0836" w:rsidP="004B0836">
      <w:pPr>
        <w:pStyle w:val="a4"/>
        <w:jc w:val="both"/>
        <w:rPr>
          <w:rFonts w:ascii="Arial" w:eastAsia="Calibri" w:hAnsi="Arial" w:cs="Arial"/>
        </w:rPr>
      </w:pPr>
    </w:p>
    <w:p w:rsidR="004B0836" w:rsidRPr="004B0836" w:rsidRDefault="004B0836" w:rsidP="004B0836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4B0836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B0836" w:rsidRPr="004B0836" w:rsidRDefault="004B0836" w:rsidP="004B0836">
      <w:pPr>
        <w:pStyle w:val="a4"/>
        <w:jc w:val="both"/>
        <w:rPr>
          <w:rFonts w:ascii="Arial" w:eastAsia="Calibri" w:hAnsi="Arial" w:cs="Arial"/>
        </w:rPr>
      </w:pPr>
    </w:p>
    <w:p w:rsidR="004B0836" w:rsidRPr="004B0836" w:rsidRDefault="004B0836" w:rsidP="004B0836">
      <w:pPr>
        <w:pStyle w:val="a4"/>
        <w:ind w:firstLine="709"/>
        <w:jc w:val="both"/>
        <w:rPr>
          <w:rFonts w:ascii="Arial" w:eastAsia="Calibri" w:hAnsi="Arial" w:cs="Arial"/>
        </w:rPr>
      </w:pPr>
      <w:r w:rsidRPr="004B0836">
        <w:rPr>
          <w:rFonts w:ascii="Arial" w:eastAsia="Calibri" w:hAnsi="Arial" w:cs="Arial"/>
        </w:rPr>
        <w:t>1. Внести в Административный регламент по предоставлению муниципальной услуги  "Предоставление земельных участков, находящихся в государственной или муниципальной собственности, без торгов", утверждённый постановлением от 28.03.2016г. №18-пг следующие изменения: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eastAsia="Calibri" w:hAnsi="Arial" w:cs="Arial"/>
        </w:rPr>
        <w:t>1) Из названия Административного регламента, частей 1, 17, 36 слова «</w:t>
      </w:r>
      <w:r w:rsidRPr="004B0836">
        <w:rPr>
          <w:rFonts w:ascii="Arial" w:hAnsi="Arial" w:cs="Arial"/>
        </w:rPr>
        <w:t xml:space="preserve"> </w:t>
      </w:r>
      <w:proofErr w:type="gramStart"/>
      <w:r w:rsidRPr="004B0836">
        <w:rPr>
          <w:rFonts w:ascii="Arial" w:hAnsi="Arial" w:cs="Arial"/>
        </w:rPr>
        <w:t>государственной</w:t>
      </w:r>
      <w:proofErr w:type="gramEnd"/>
      <w:r w:rsidRPr="004B0836">
        <w:rPr>
          <w:rFonts w:ascii="Arial" w:hAnsi="Arial" w:cs="Arial"/>
        </w:rPr>
        <w:t xml:space="preserve"> или» исключить.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eastAsia="Calibri" w:hAnsi="Arial" w:cs="Arial"/>
        </w:rPr>
      </w:pPr>
      <w:r w:rsidRPr="004B0836">
        <w:rPr>
          <w:rFonts w:ascii="Arial" w:eastAsia="Calibri" w:hAnsi="Arial" w:cs="Arial"/>
        </w:rPr>
        <w:t>2) В пункте 3: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eastAsia="Calibri" w:hAnsi="Arial" w:cs="Arial"/>
        </w:rPr>
        <w:t xml:space="preserve">- подпункт 23  </w:t>
      </w:r>
      <w:r w:rsidRPr="004B0836">
        <w:rPr>
          <w:rFonts w:ascii="Arial" w:hAnsi="Arial" w:cs="Arial"/>
        </w:rPr>
        <w:t>в отношении заявителей муниципальной услуги по предоставлению земельных участков в аренду изложить в следующей редакции: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4B0836">
        <w:rPr>
          <w:rFonts w:ascii="Arial" w:hAnsi="Arial" w:cs="Arial"/>
        </w:rPr>
        <w:t>«23)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</w:t>
      </w:r>
      <w:proofErr w:type="gramEnd"/>
      <w:r w:rsidRPr="004B0836">
        <w:rPr>
          <w:rFonts w:ascii="Arial" w:hAnsi="Arial" w:cs="Arial"/>
        </w:rPr>
        <w:t xml:space="preserve"> такого земельного участка</w:t>
      </w:r>
      <w:proofErr w:type="gramStart"/>
      <w:r w:rsidRPr="004B0836">
        <w:rPr>
          <w:rFonts w:ascii="Arial" w:hAnsi="Arial" w:cs="Arial"/>
        </w:rPr>
        <w:t>;»</w:t>
      </w:r>
      <w:proofErr w:type="gramEnd"/>
      <w:r w:rsidRPr="004B0836">
        <w:rPr>
          <w:rFonts w:ascii="Arial" w:hAnsi="Arial" w:cs="Arial"/>
        </w:rPr>
        <w:t>;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- подпункт 4 в отношении заявителей муниципальной услуги по предоставлению земельных участков в собственность за плату изложить в следующей редакции: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B0836">
        <w:rPr>
          <w:rFonts w:ascii="Arial" w:hAnsi="Arial" w:cs="Arial"/>
        </w:rPr>
        <w:t xml:space="preserve">«4) гражданин или юридическое лицо, которым предоставлены в аренду </w:t>
      </w:r>
      <w:r w:rsidRPr="004B0836">
        <w:rPr>
          <w:rFonts w:ascii="Arial" w:hAnsi="Arial" w:cs="Arial"/>
          <w:color w:val="000000"/>
          <w:shd w:val="clear" w:color="auto" w:fill="FFFFFF"/>
        </w:rPr>
        <w:t>земельные участки,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</w:t>
      </w:r>
      <w:proofErr w:type="gramEnd"/>
      <w:r w:rsidRPr="004B083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B0836">
        <w:rPr>
          <w:rFonts w:ascii="Arial" w:hAnsi="Arial" w:cs="Arial"/>
          <w:color w:val="000000"/>
          <w:shd w:val="clear" w:color="auto" w:fill="FFFFFF"/>
        </w:rPr>
        <w:t xml:space="preserve">юридическому лицу при условии отсутствия у </w:t>
      </w:r>
      <w:r w:rsidRPr="004B0836">
        <w:rPr>
          <w:rFonts w:ascii="Arial" w:hAnsi="Arial" w:cs="Arial"/>
          <w:color w:val="000000"/>
          <w:shd w:val="clear" w:color="auto" w:fill="FFFFFF"/>
        </w:rPr>
        <w:lastRenderedPageBreak/>
        <w:t xml:space="preserve">уполномоченного органа информации о выявленных в рамках государственного земельного надзора и </w:t>
      </w:r>
      <w:r w:rsidR="00043E13" w:rsidRPr="004B0836">
        <w:rPr>
          <w:rFonts w:ascii="Arial" w:hAnsi="Arial" w:cs="Arial"/>
          <w:color w:val="000000"/>
          <w:shd w:val="clear" w:color="auto" w:fill="FFFFFF"/>
        </w:rPr>
        <w:t>не устранённых</w:t>
      </w:r>
      <w:bookmarkStart w:id="0" w:name="_GoBack"/>
      <w:bookmarkEnd w:id="0"/>
      <w:r w:rsidRPr="004B0836">
        <w:rPr>
          <w:rFonts w:ascii="Arial" w:hAnsi="Arial" w:cs="Arial"/>
          <w:color w:val="00000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участка;».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  <w:color w:val="000000"/>
          <w:shd w:val="clear" w:color="auto" w:fill="FFFFFF"/>
        </w:rPr>
        <w:t xml:space="preserve">3) </w:t>
      </w:r>
      <w:r w:rsidRPr="004B0836">
        <w:rPr>
          <w:rFonts w:ascii="Arial" w:hAnsi="Arial" w:cs="Arial"/>
        </w:rPr>
        <w:t>Пункт 4.1. изложить в следующей редакции: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«4.1. З</w:t>
      </w:r>
      <w:r w:rsidRPr="004B0836">
        <w:rPr>
          <w:rFonts w:ascii="Arial" w:hAnsi="Arial" w:cs="Arial"/>
          <w:color w:val="000000"/>
        </w:rPr>
        <w:t>аявители имеют право на получение муниципальной услуги в многофункциональном центре в соответствии с соглашениями, заключенными между многофункциональным центром и Администрацией Котикского сельского поселения с момента вступления в силу соответствующего соглашения о взаимодействии</w:t>
      </w:r>
      <w:proofErr w:type="gramStart"/>
      <w:r w:rsidRPr="004B0836">
        <w:rPr>
          <w:rFonts w:ascii="Arial" w:hAnsi="Arial" w:cs="Arial"/>
          <w:color w:val="000000"/>
        </w:rPr>
        <w:t>.»</w:t>
      </w:r>
      <w:r w:rsidRPr="004B0836">
        <w:rPr>
          <w:rFonts w:ascii="Arial" w:hAnsi="Arial" w:cs="Arial"/>
        </w:rPr>
        <w:t>.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  <w:color w:val="000000"/>
          <w:shd w:val="clear" w:color="auto" w:fill="FFFFFF"/>
        </w:rPr>
        <w:t>4) В п</w:t>
      </w:r>
      <w:r w:rsidRPr="004B0836">
        <w:rPr>
          <w:rFonts w:ascii="Arial" w:hAnsi="Arial" w:cs="Arial"/>
        </w:rPr>
        <w:t>ункте 19 слова «Федеральная служба государственной регистрации, кадастра и картографии» заменить словами «Орган регистрации прав».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5) В подпункте 2 пункта 30, подпункте 2 пункта 74 аббревиатуру «ЕГРП» заменить на «ЕГРН».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6) В пункте 27: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- подпункт «а» изложить в следующей редакции: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«а) заявление о предоставлении земельного участка по форме согласно Приложению N 1 к настоящему административному регламенту;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- дополнить подпунктом «е» следующего содержания: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«е) заверенный перевод на русский язык документов о государственной регистрации  юридического лица в соответствии с законодательством  иностранного государства в случае, если заявителем является иностранное юридическое лицо;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- дополнить подпунктом «ж» следующего содержания: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ж) подготовленные некоммерческой организацией, созданной гражданами, списки ее членов в случае, если подано заявление  о предварительном согласовании  предоставления земельного участка или о  предоставлении  земельного участка в безвозмездное пользование указанной  организации  для ведения огородничества или садоводства</w:t>
      </w:r>
      <w:proofErr w:type="gramStart"/>
      <w:r w:rsidRPr="004B0836">
        <w:rPr>
          <w:rFonts w:ascii="Arial" w:hAnsi="Arial" w:cs="Arial"/>
        </w:rPr>
        <w:t>.».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- дополнить абзацем следующего содержания: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4B0836">
        <w:rPr>
          <w:rFonts w:ascii="Arial" w:hAnsi="Arial" w:cs="Arial"/>
        </w:rPr>
        <w:t>.».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7) В пункте 32 слова «</w:t>
      </w:r>
      <w:proofErr w:type="gramStart"/>
      <w:r w:rsidRPr="004B0836">
        <w:rPr>
          <w:rFonts w:ascii="Arial" w:hAnsi="Arial" w:cs="Arial"/>
        </w:rPr>
        <w:t>предусмотренных</w:t>
      </w:r>
      <w:proofErr w:type="gramEnd"/>
      <w:r w:rsidRPr="004B0836">
        <w:rPr>
          <w:rFonts w:ascii="Arial" w:hAnsi="Arial" w:cs="Arial"/>
        </w:rPr>
        <w:t xml:space="preserve"> пунктом 30» заменить словами «предусмотренных пунктом 27».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8) В подпункте 24 пункта 36 слова «Федеральным законом «О государственном кадастре недвижимости» заменить словами «Федеральным законом «О государственной регистрации  недвижимости».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9) В пункте 60 абзац второй исключить.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10) Пункт 61 изложить в следующей редакции: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«61. З</w:t>
      </w:r>
      <w:r w:rsidRPr="004B0836">
        <w:rPr>
          <w:rFonts w:ascii="Arial" w:hAnsi="Arial" w:cs="Arial"/>
          <w:color w:val="000000"/>
        </w:rPr>
        <w:t>аявители имеют право на получение муниципальной услуги в многофункциональном центре в соответствии с соглашениями, заключенными между многофункциональным центром и Администрацией Котикского сельского поселения с момента вступления в силу соответствующего соглашения о взаимодействии</w:t>
      </w:r>
      <w:proofErr w:type="gramStart"/>
      <w:r w:rsidRPr="004B0836">
        <w:rPr>
          <w:rFonts w:ascii="Arial" w:hAnsi="Arial" w:cs="Arial"/>
          <w:color w:val="000000"/>
        </w:rPr>
        <w:t>.»</w:t>
      </w:r>
      <w:r w:rsidRPr="004B0836">
        <w:rPr>
          <w:rFonts w:ascii="Arial" w:hAnsi="Arial" w:cs="Arial"/>
        </w:rPr>
        <w:t>.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11) Пункт 62 изложить в следующей редакции: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«62. Заявители имеют возможность получения муниципальной услуги в электронной форме посредством Портала</w:t>
      </w:r>
      <w:proofErr w:type="gramStart"/>
      <w:r w:rsidRPr="004B0836">
        <w:rPr>
          <w:rFonts w:ascii="Arial" w:hAnsi="Arial" w:cs="Arial"/>
        </w:rPr>
        <w:t xml:space="preserve">.». 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bookmarkStart w:id="1" w:name="dst839"/>
      <w:bookmarkEnd w:id="1"/>
      <w:r w:rsidRPr="004B0836">
        <w:rPr>
          <w:rFonts w:ascii="Arial" w:hAnsi="Arial" w:cs="Arial"/>
        </w:rPr>
        <w:lastRenderedPageBreak/>
        <w:t xml:space="preserve">12) Пункт 64 дополнить подпунктом «в» следующего содержания: </w:t>
      </w:r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«в) в электронной форме</w:t>
      </w:r>
      <w:proofErr w:type="gramStart"/>
      <w:r w:rsidRPr="004B0836">
        <w:rPr>
          <w:rFonts w:ascii="Arial" w:hAnsi="Arial" w:cs="Arial"/>
        </w:rPr>
        <w:t>.».</w:t>
      </w:r>
      <w:proofErr w:type="gramEnd"/>
    </w:p>
    <w:p w:rsidR="004B0836" w:rsidRPr="004B0836" w:rsidRDefault="004B0836" w:rsidP="004B0836">
      <w:pPr>
        <w:pStyle w:val="a4"/>
        <w:ind w:firstLine="709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 xml:space="preserve"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  </w:t>
      </w:r>
    </w:p>
    <w:p w:rsidR="004B0836" w:rsidRDefault="004B0836" w:rsidP="004B0836">
      <w:pPr>
        <w:pStyle w:val="a4"/>
        <w:jc w:val="both"/>
        <w:rPr>
          <w:rFonts w:ascii="Arial" w:hAnsi="Arial" w:cs="Arial"/>
        </w:rPr>
      </w:pPr>
    </w:p>
    <w:p w:rsidR="004B0836" w:rsidRPr="004B0836" w:rsidRDefault="004B0836" w:rsidP="004B0836">
      <w:pPr>
        <w:pStyle w:val="a4"/>
        <w:jc w:val="both"/>
        <w:rPr>
          <w:rFonts w:ascii="Arial" w:hAnsi="Arial" w:cs="Arial"/>
        </w:rPr>
      </w:pPr>
    </w:p>
    <w:p w:rsidR="004B0836" w:rsidRDefault="004B0836" w:rsidP="004B0836">
      <w:pPr>
        <w:pStyle w:val="a4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Глава Котикского сельского поселения</w:t>
      </w:r>
    </w:p>
    <w:p w:rsidR="004B0836" w:rsidRPr="004B0836" w:rsidRDefault="004B0836" w:rsidP="004B0836">
      <w:pPr>
        <w:pStyle w:val="a4"/>
        <w:jc w:val="both"/>
        <w:rPr>
          <w:rFonts w:ascii="Arial" w:hAnsi="Arial" w:cs="Arial"/>
        </w:rPr>
      </w:pPr>
      <w:r w:rsidRPr="004B0836">
        <w:rPr>
          <w:rFonts w:ascii="Arial" w:hAnsi="Arial" w:cs="Arial"/>
        </w:rPr>
        <w:t>Т.А. Фишер</w:t>
      </w:r>
    </w:p>
    <w:sectPr w:rsidR="004B0836" w:rsidRPr="004B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6"/>
    <w:rsid w:val="00043E13"/>
    <w:rsid w:val="004B0836"/>
    <w:rsid w:val="008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0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B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0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B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2017-05-05T02:30:00Z</dcterms:created>
  <dcterms:modified xsi:type="dcterms:W3CDTF">2017-05-10T06:07:00Z</dcterms:modified>
</cp:coreProperties>
</file>